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8A7CA" w14:textId="77777777" w:rsidR="0071457C" w:rsidRPr="00F05144" w:rsidRDefault="0071457C" w:rsidP="0071457C">
      <w:pPr>
        <w:pStyle w:val="Body"/>
        <w:spacing w:line="540" w:lineRule="atLeast"/>
        <w:jc w:val="center"/>
        <w:rPr>
          <w:rFonts w:ascii="Cochin" w:hAnsi="Cochin"/>
          <w:sz w:val="48"/>
          <w:szCs w:val="48"/>
        </w:rPr>
      </w:pPr>
      <w:r w:rsidRPr="00F05144">
        <w:rPr>
          <w:rFonts w:ascii="Cochin" w:hAnsi="Cochin"/>
          <w:sz w:val="48"/>
          <w:szCs w:val="48"/>
        </w:rPr>
        <w:t>PAUL THIEBAUD GALLERY</w:t>
      </w:r>
    </w:p>
    <w:p w14:paraId="19A9B180" w14:textId="77777777" w:rsidR="0071457C" w:rsidRPr="00F05144" w:rsidRDefault="0071457C" w:rsidP="0071457C">
      <w:pPr>
        <w:pStyle w:val="Body"/>
        <w:spacing w:line="300" w:lineRule="atLeast"/>
        <w:jc w:val="center"/>
        <w:rPr>
          <w:rFonts w:ascii="Cochin" w:hAnsi="Cochin"/>
        </w:rPr>
      </w:pPr>
      <w:r w:rsidRPr="00F05144">
        <w:rPr>
          <w:rFonts w:ascii="Cochin" w:hAnsi="Cochin"/>
        </w:rPr>
        <w:t>645 CHESTNUT STREET • SAN FRANCISCO, CALIFORNIA  94133</w:t>
      </w:r>
    </w:p>
    <w:p w14:paraId="1E0B290F" w14:textId="77777777" w:rsidR="0071457C" w:rsidRDefault="0071457C" w:rsidP="0071457C">
      <w:pPr>
        <w:pStyle w:val="Body"/>
        <w:spacing w:line="300" w:lineRule="atLeast"/>
        <w:jc w:val="center"/>
        <w:rPr>
          <w:rFonts w:ascii="Cochin" w:hAnsi="Cochin"/>
        </w:rPr>
      </w:pPr>
      <w:r w:rsidRPr="00F05144">
        <w:rPr>
          <w:rFonts w:ascii="Cochin" w:hAnsi="Cochin"/>
        </w:rPr>
        <w:t>TELEPHONE (415) 434-3055   FAX (415) 434-3057</w:t>
      </w:r>
    </w:p>
    <w:p w14:paraId="2D32E8B6" w14:textId="77777777" w:rsidR="0071457C" w:rsidRDefault="0071457C" w:rsidP="0071457C">
      <w:pPr>
        <w:pStyle w:val="Header"/>
      </w:pPr>
    </w:p>
    <w:p w14:paraId="151653CE" w14:textId="77777777" w:rsidR="005558BD" w:rsidRDefault="005558BD" w:rsidP="0071457C">
      <w:pPr>
        <w:pStyle w:val="Header"/>
      </w:pPr>
    </w:p>
    <w:p w14:paraId="1499B678" w14:textId="77777777" w:rsidR="0071457C" w:rsidRDefault="0071457C" w:rsidP="0071457C">
      <w:pPr>
        <w:pStyle w:val="Header"/>
        <w:jc w:val="center"/>
        <w:rPr>
          <w:b/>
        </w:rPr>
      </w:pPr>
      <w:r w:rsidRPr="0071457C">
        <w:rPr>
          <w:b/>
        </w:rPr>
        <w:t>LAURA ADLER</w:t>
      </w:r>
    </w:p>
    <w:p w14:paraId="67F9C8A6" w14:textId="77777777" w:rsidR="0071457C" w:rsidRDefault="0071457C" w:rsidP="005558BD">
      <w:pPr>
        <w:pStyle w:val="Header"/>
        <w:jc w:val="center"/>
        <w:rPr>
          <w:b/>
          <w:i/>
        </w:rPr>
      </w:pPr>
      <w:r w:rsidRPr="0071457C">
        <w:rPr>
          <w:b/>
          <w:i/>
        </w:rPr>
        <w:t xml:space="preserve">RECENT PAINTINGS:  THE RIVER SERIES </w:t>
      </w:r>
      <w:r w:rsidRPr="0071457C">
        <w:rPr>
          <w:b/>
        </w:rPr>
        <w:t xml:space="preserve">&amp; </w:t>
      </w:r>
      <w:r w:rsidRPr="0071457C">
        <w:rPr>
          <w:b/>
          <w:i/>
        </w:rPr>
        <w:t>STUDIES OF DOGS</w:t>
      </w:r>
    </w:p>
    <w:p w14:paraId="749364D7" w14:textId="77777777" w:rsidR="005558BD" w:rsidRDefault="005558BD" w:rsidP="005558BD">
      <w:pPr>
        <w:pStyle w:val="Header"/>
        <w:jc w:val="center"/>
        <w:rPr>
          <w:b/>
          <w:i/>
        </w:rPr>
      </w:pPr>
    </w:p>
    <w:p w14:paraId="55907275" w14:textId="77777777" w:rsidR="005558BD" w:rsidRPr="005558BD" w:rsidRDefault="005558BD" w:rsidP="005558BD">
      <w:pPr>
        <w:pStyle w:val="Header"/>
        <w:jc w:val="center"/>
        <w:rPr>
          <w:b/>
          <w:i/>
        </w:rPr>
      </w:pPr>
      <w:bookmarkStart w:id="0" w:name="_GoBack"/>
      <w:bookmarkEnd w:id="0"/>
    </w:p>
    <w:p w14:paraId="2183D124" w14:textId="77777777" w:rsidR="0071457C" w:rsidRPr="0071457C" w:rsidRDefault="0071457C">
      <w:pPr>
        <w:rPr>
          <w:lang w:eastAsia="ja-JP"/>
        </w:rPr>
      </w:pPr>
      <w:r w:rsidRPr="0071457C">
        <w:rPr>
          <w:lang w:eastAsia="ja-JP"/>
        </w:rPr>
        <w:t>Represented by the Paul Thiebaud Gallery since 2001, Laura Adler finds the subjects of her work in the natural world around her. This second formal presentation displays her skill with direct observation in both paintings and drawings – all attest to her accomplished tech</w:t>
      </w:r>
      <w:r w:rsidR="005558BD">
        <w:rPr>
          <w:lang w:eastAsia="ja-JP"/>
        </w:rPr>
        <w:t>n</w:t>
      </w:r>
      <w:r w:rsidRPr="0071457C">
        <w:rPr>
          <w:lang w:eastAsia="ja-JP"/>
        </w:rPr>
        <w:t xml:space="preserve">ical ability as well as to her capability in </w:t>
      </w:r>
      <w:r w:rsidR="005558BD">
        <w:rPr>
          <w:lang w:eastAsia="ja-JP"/>
        </w:rPr>
        <w:t>truly "looking" at a subject.  </w:t>
      </w:r>
    </w:p>
    <w:p w14:paraId="58FB155D" w14:textId="77777777" w:rsidR="0071457C" w:rsidRPr="0071457C" w:rsidRDefault="0071457C">
      <w:pPr>
        <w:rPr>
          <w:lang w:eastAsia="ja-JP"/>
        </w:rPr>
      </w:pPr>
    </w:p>
    <w:p w14:paraId="336F6EF9" w14:textId="77777777" w:rsidR="0071457C" w:rsidRPr="0071457C" w:rsidRDefault="0071457C">
      <w:pPr>
        <w:rPr>
          <w:lang w:eastAsia="ja-JP"/>
        </w:rPr>
      </w:pPr>
      <w:r w:rsidRPr="0071457C">
        <w:rPr>
          <w:lang w:eastAsia="ja-JP"/>
        </w:rPr>
        <w:t xml:space="preserve">On the ground floor, </w:t>
      </w:r>
      <w:r w:rsidRPr="0071457C">
        <w:rPr>
          <w:i/>
          <w:iCs/>
          <w:lang w:eastAsia="ja-JP"/>
        </w:rPr>
        <w:t>"The River Series"</w:t>
      </w:r>
      <w:r w:rsidRPr="0071457C">
        <w:rPr>
          <w:lang w:eastAsia="ja-JP"/>
        </w:rPr>
        <w:t xml:space="preserve"> focuses on the view of the East River from Adler's Brooklyn studio as recorded in small-scale oil paintings, ongoing since 2011. Interested in the ever-changing effects of light, time of day, atmosphere, and temperature on the same scene, the series offers her recording and interpretation of a "static" subject in thirty works, greatly diverse from one another. One painting conveys a naturalistic rendering of a scene almost descriptive with detail, while another re</w:t>
      </w:r>
      <w:r w:rsidR="005558BD">
        <w:rPr>
          <w:lang w:eastAsia="ja-JP"/>
        </w:rPr>
        <w:t>duces forms to just their essenc</w:t>
      </w:r>
      <w:r w:rsidRPr="0071457C">
        <w:rPr>
          <w:lang w:eastAsia="ja-JP"/>
        </w:rPr>
        <w:t>e in geometric shapes and saturated colors. The abstract qualities lying beneath the surface of "the observed" are what she exploits and then balances while keeping the imagery recognizable.   </w:t>
      </w:r>
    </w:p>
    <w:p w14:paraId="5501064C" w14:textId="77777777" w:rsidR="0071457C" w:rsidRPr="0071457C" w:rsidRDefault="0071457C">
      <w:pPr>
        <w:rPr>
          <w:lang w:eastAsia="ja-JP"/>
        </w:rPr>
      </w:pPr>
    </w:p>
    <w:p w14:paraId="235B6229" w14:textId="77777777" w:rsidR="0071457C" w:rsidRPr="0071457C" w:rsidRDefault="0071457C">
      <w:pPr>
        <w:rPr>
          <w:lang w:eastAsia="ja-JP"/>
        </w:rPr>
      </w:pPr>
      <w:r w:rsidRPr="0071457C">
        <w:rPr>
          <w:lang w:eastAsia="ja-JP"/>
        </w:rPr>
        <w:t>The canine world is the focus of the drawings show. These studies arose from long and frequent visits to a daycare center for dogs near her studio. Adler began each study with watching a dog, learning its traits, behavior, and personality. Then, the drawing began. What resulted are canine character studies. Out of hundreds of drawings, created from ink wash, graphite, charcoal, felt-tip pen, and/or Conté crayons, this show offers 74 intimate works, all 6 x 6 inches.   </w:t>
      </w:r>
    </w:p>
    <w:p w14:paraId="03D17C7D" w14:textId="77777777" w:rsidR="0071457C" w:rsidRPr="0071457C" w:rsidRDefault="0071457C">
      <w:pPr>
        <w:rPr>
          <w:lang w:eastAsia="ja-JP"/>
        </w:rPr>
      </w:pPr>
    </w:p>
    <w:p w14:paraId="16A186BA" w14:textId="77777777" w:rsidR="0094688A" w:rsidRPr="0071457C" w:rsidRDefault="0071457C">
      <w:r w:rsidRPr="0071457C">
        <w:rPr>
          <w:lang w:eastAsia="ja-JP"/>
        </w:rPr>
        <w:t>Adler received her MFA from the University of North Carolina at Greensboro. She resides in New York City. Her studio is in Brooklyn.</w:t>
      </w:r>
    </w:p>
    <w:sectPr w:rsidR="0094688A" w:rsidRPr="0071457C" w:rsidSect="0094688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7C"/>
    <w:rsid w:val="005558BD"/>
    <w:rsid w:val="0071457C"/>
    <w:rsid w:val="0094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029FA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next w:val="Header"/>
    <w:rsid w:val="0071457C"/>
    <w:pPr>
      <w:widowControl w:val="0"/>
      <w:autoSpaceDE w:val="0"/>
      <w:autoSpaceDN w:val="0"/>
      <w:adjustRightInd w:val="0"/>
      <w:spacing w:line="240" w:lineRule="atLeast"/>
    </w:pPr>
    <w:rPr>
      <w:rFonts w:ascii="Helvetica" w:eastAsia="Times New Roman" w:hAnsi="Helvetica"/>
      <w:noProof/>
      <w:color w:val="000000"/>
      <w:sz w:val="24"/>
      <w:szCs w:val="24"/>
      <w:lang w:eastAsia="en-US"/>
    </w:rPr>
  </w:style>
  <w:style w:type="paragraph" w:styleId="Header">
    <w:name w:val="header"/>
    <w:basedOn w:val="Normal"/>
    <w:link w:val="HeaderChar"/>
    <w:uiPriority w:val="99"/>
    <w:unhideWhenUsed/>
    <w:rsid w:val="0071457C"/>
    <w:pPr>
      <w:tabs>
        <w:tab w:val="center" w:pos="4320"/>
        <w:tab w:val="right" w:pos="8640"/>
      </w:tabs>
    </w:pPr>
  </w:style>
  <w:style w:type="character" w:customStyle="1" w:styleId="HeaderChar">
    <w:name w:val="Header Char"/>
    <w:basedOn w:val="DefaultParagraphFont"/>
    <w:link w:val="Header"/>
    <w:uiPriority w:val="99"/>
    <w:rsid w:val="0071457C"/>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next w:val="Header"/>
    <w:rsid w:val="0071457C"/>
    <w:pPr>
      <w:widowControl w:val="0"/>
      <w:autoSpaceDE w:val="0"/>
      <w:autoSpaceDN w:val="0"/>
      <w:adjustRightInd w:val="0"/>
      <w:spacing w:line="240" w:lineRule="atLeast"/>
    </w:pPr>
    <w:rPr>
      <w:rFonts w:ascii="Helvetica" w:eastAsia="Times New Roman" w:hAnsi="Helvetica"/>
      <w:noProof/>
      <w:color w:val="000000"/>
      <w:sz w:val="24"/>
      <w:szCs w:val="24"/>
      <w:lang w:eastAsia="en-US"/>
    </w:rPr>
  </w:style>
  <w:style w:type="paragraph" w:styleId="Header">
    <w:name w:val="header"/>
    <w:basedOn w:val="Normal"/>
    <w:link w:val="HeaderChar"/>
    <w:uiPriority w:val="99"/>
    <w:unhideWhenUsed/>
    <w:rsid w:val="0071457C"/>
    <w:pPr>
      <w:tabs>
        <w:tab w:val="center" w:pos="4320"/>
        <w:tab w:val="right" w:pos="8640"/>
      </w:tabs>
    </w:pPr>
  </w:style>
  <w:style w:type="character" w:customStyle="1" w:styleId="HeaderChar">
    <w:name w:val="Header Char"/>
    <w:basedOn w:val="DefaultParagraphFont"/>
    <w:link w:val="Header"/>
    <w:uiPriority w:val="99"/>
    <w:rsid w:val="007145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1606</Characters>
  <Application>Microsoft Macintosh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Purcell</dc:creator>
  <cp:keywords/>
  <dc:description/>
  <cp:lastModifiedBy>Kelly Purcell</cp:lastModifiedBy>
  <cp:revision>2</cp:revision>
  <cp:lastPrinted>2014-12-13T21:21:00Z</cp:lastPrinted>
  <dcterms:created xsi:type="dcterms:W3CDTF">2014-08-13T00:30:00Z</dcterms:created>
  <dcterms:modified xsi:type="dcterms:W3CDTF">2014-12-13T21:21:00Z</dcterms:modified>
</cp:coreProperties>
</file>